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DD" w:rsidRPr="00A054D2" w:rsidRDefault="00A054D2" w:rsidP="003527B6">
      <w:pPr>
        <w:rPr>
          <w:rFonts w:cs="Arial"/>
          <w:b/>
          <w:sz w:val="22"/>
          <w:szCs w:val="22"/>
        </w:rPr>
      </w:pPr>
      <w:r w:rsidRPr="00A054D2">
        <w:rPr>
          <w:rFonts w:cs="Arial"/>
          <w:b/>
          <w:sz w:val="22"/>
          <w:szCs w:val="22"/>
        </w:rPr>
        <w:t>Návrh novely Rozúčtovacího řádu DILIA</w:t>
      </w:r>
    </w:p>
    <w:p w:rsidR="00A054D2" w:rsidRPr="00A054D2" w:rsidRDefault="00A054D2" w:rsidP="003527B6">
      <w:pPr>
        <w:rPr>
          <w:rFonts w:cs="Arial"/>
          <w:sz w:val="22"/>
          <w:szCs w:val="22"/>
        </w:rPr>
      </w:pPr>
    </w:p>
    <w:p w:rsidR="00A054D2" w:rsidRPr="00A054D2" w:rsidRDefault="00A054D2" w:rsidP="003527B6">
      <w:pPr>
        <w:rPr>
          <w:rFonts w:cs="Arial"/>
          <w:sz w:val="22"/>
          <w:szCs w:val="22"/>
        </w:rPr>
      </w:pPr>
    </w:p>
    <w:p w:rsidR="00A054D2" w:rsidRPr="00A054D2" w:rsidRDefault="00A054D2" w:rsidP="003527B6">
      <w:pPr>
        <w:rPr>
          <w:rFonts w:cs="Arial"/>
          <w:sz w:val="22"/>
          <w:szCs w:val="22"/>
        </w:rPr>
      </w:pPr>
      <w:r w:rsidRPr="00A054D2">
        <w:rPr>
          <w:rFonts w:cs="Arial"/>
          <w:sz w:val="22"/>
          <w:szCs w:val="22"/>
        </w:rPr>
        <w:t>Čl. 5 bod 5.1. se v části 5.1.1. Přenos televizního vysílání mění následujícím způsobem:</w:t>
      </w:r>
    </w:p>
    <w:p w:rsidR="00A054D2" w:rsidRPr="00A054D2" w:rsidRDefault="00A054D2" w:rsidP="003527B6">
      <w:pPr>
        <w:rPr>
          <w:rFonts w:cs="Arial"/>
          <w:sz w:val="22"/>
          <w:szCs w:val="22"/>
        </w:rPr>
      </w:pPr>
    </w:p>
    <w:p w:rsidR="00A054D2" w:rsidRPr="00A054D2" w:rsidRDefault="00A054D2" w:rsidP="003527B6">
      <w:pPr>
        <w:rPr>
          <w:rFonts w:cs="Arial"/>
          <w:sz w:val="22"/>
          <w:szCs w:val="22"/>
        </w:rPr>
      </w:pPr>
      <w:r w:rsidRPr="00A054D2">
        <w:rPr>
          <w:rFonts w:cs="Arial"/>
          <w:sz w:val="22"/>
          <w:szCs w:val="22"/>
        </w:rPr>
        <w:t>Věta druhá „Jako podpůrné rozúčtovací kritérium se používá zejména přehled televizního vysílání celoplošných televizí v České republice, jejichž roční sledovanost v předchozím rozúčtovacím období překročila 3,00 %.“ se vypouští.</w:t>
      </w:r>
    </w:p>
    <w:p w:rsidR="00A054D2" w:rsidRPr="00A054D2" w:rsidRDefault="00A054D2" w:rsidP="003527B6">
      <w:pPr>
        <w:rPr>
          <w:rFonts w:cs="Arial"/>
          <w:sz w:val="22"/>
          <w:szCs w:val="22"/>
        </w:rPr>
      </w:pPr>
    </w:p>
    <w:p w:rsidR="00A054D2" w:rsidRPr="00A054D2" w:rsidRDefault="00A054D2" w:rsidP="003527B6">
      <w:pPr>
        <w:rPr>
          <w:rFonts w:cs="Arial"/>
          <w:sz w:val="22"/>
          <w:szCs w:val="22"/>
        </w:rPr>
      </w:pPr>
      <w:r w:rsidRPr="00A054D2">
        <w:rPr>
          <w:rFonts w:cs="Arial"/>
          <w:sz w:val="22"/>
          <w:szCs w:val="22"/>
        </w:rPr>
        <w:t>Do textu v téže části se pod výčet podkladů, na jejichž základě jsou rozdělovány odměny</w:t>
      </w:r>
      <w:r>
        <w:rPr>
          <w:rFonts w:cs="Arial"/>
          <w:sz w:val="22"/>
          <w:szCs w:val="22"/>
        </w:rPr>
        <w:t>,</w:t>
      </w:r>
      <w:r w:rsidRPr="00A054D2">
        <w:rPr>
          <w:rFonts w:cs="Arial"/>
          <w:sz w:val="22"/>
          <w:szCs w:val="22"/>
        </w:rPr>
        <w:t xml:space="preserve"> se doplňuje </w:t>
      </w:r>
      <w:r>
        <w:rPr>
          <w:rFonts w:cs="Arial"/>
          <w:sz w:val="22"/>
          <w:szCs w:val="22"/>
        </w:rPr>
        <w:t xml:space="preserve">nová </w:t>
      </w:r>
      <w:r w:rsidRPr="00A054D2">
        <w:rPr>
          <w:rFonts w:cs="Arial"/>
          <w:sz w:val="22"/>
          <w:szCs w:val="22"/>
        </w:rPr>
        <w:t>věta první:</w:t>
      </w:r>
    </w:p>
    <w:p w:rsidR="00A054D2" w:rsidRPr="00A054D2" w:rsidRDefault="00A054D2" w:rsidP="003527B6">
      <w:pPr>
        <w:rPr>
          <w:rFonts w:cs="Arial"/>
          <w:sz w:val="22"/>
          <w:szCs w:val="22"/>
        </w:rPr>
      </w:pPr>
      <w:r w:rsidRPr="00A054D2">
        <w:rPr>
          <w:rFonts w:cs="Arial"/>
          <w:sz w:val="22"/>
          <w:szCs w:val="22"/>
        </w:rPr>
        <w:t>„Jako podpůrné rozúčtovací kritérium se používá přehled televizního vysílání všech programů veřejnoprávní televize bez ohledu na jejich roční sledovanost. Dále pak přehled televizního vysílání ostatních celoplošných televizních stanic v České republice, jejichž roční sledovanost v předchozím rozúčtovacím období překročila 3,00 %.“</w:t>
      </w:r>
    </w:p>
    <w:p w:rsidR="00A054D2" w:rsidRPr="00A054D2" w:rsidRDefault="00A054D2" w:rsidP="003527B6">
      <w:pPr>
        <w:rPr>
          <w:rFonts w:cs="Arial"/>
          <w:sz w:val="22"/>
          <w:szCs w:val="22"/>
        </w:rPr>
      </w:pPr>
    </w:p>
    <w:p w:rsidR="00A054D2" w:rsidRPr="00A054D2" w:rsidRDefault="00A054D2" w:rsidP="003527B6">
      <w:pPr>
        <w:rPr>
          <w:rFonts w:cs="Arial"/>
          <w:sz w:val="22"/>
          <w:szCs w:val="22"/>
        </w:rPr>
      </w:pPr>
      <w:r w:rsidRPr="00A054D2">
        <w:rPr>
          <w:rFonts w:cs="Arial"/>
          <w:sz w:val="22"/>
          <w:szCs w:val="22"/>
        </w:rPr>
        <w:t xml:space="preserve">Dále se mění </w:t>
      </w:r>
      <w:bookmarkStart w:id="0" w:name="_GoBack"/>
      <w:bookmarkEnd w:id="0"/>
      <w:r w:rsidRPr="00A054D2">
        <w:rPr>
          <w:rFonts w:cs="Arial"/>
          <w:sz w:val="22"/>
          <w:szCs w:val="22"/>
        </w:rPr>
        <w:t>KOEFICIENT ROČNÍ SLEDOVANOSTI PROGRAMU /KSP/, který je nově upraven takto:</w:t>
      </w:r>
    </w:p>
    <w:p w:rsidR="00A054D2" w:rsidRPr="00A054D2" w:rsidRDefault="00A054D2" w:rsidP="003527B6">
      <w:pPr>
        <w:rPr>
          <w:rFonts w:cs="Arial"/>
          <w:sz w:val="22"/>
          <w:szCs w:val="22"/>
        </w:rPr>
      </w:pPr>
    </w:p>
    <w:p w:rsidR="00A054D2" w:rsidRPr="00A054D2" w:rsidRDefault="00A054D2" w:rsidP="00A054D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„</w:t>
      </w:r>
      <w:r w:rsidRPr="00A054D2">
        <w:rPr>
          <w:rFonts w:cs="Arial"/>
          <w:sz w:val="22"/>
          <w:szCs w:val="22"/>
        </w:rPr>
        <w:t>KOEFICIENT ROČNÍ SLEDOVANOSTI PROGRAMU /KSP/</w:t>
      </w:r>
    </w:p>
    <w:p w:rsidR="00A054D2" w:rsidRPr="00A054D2" w:rsidRDefault="00A054D2" w:rsidP="00A054D2">
      <w:pPr>
        <w:rPr>
          <w:rFonts w:cs="Arial"/>
          <w:sz w:val="22"/>
          <w:szCs w:val="22"/>
        </w:rPr>
      </w:pPr>
      <w:r w:rsidRPr="00A054D2">
        <w:rPr>
          <w:rFonts w:cs="Arial"/>
          <w:sz w:val="22"/>
          <w:szCs w:val="22"/>
        </w:rPr>
        <w:t xml:space="preserve">do 3,00 % </w:t>
      </w:r>
      <w:r w:rsidRPr="00A054D2">
        <w:rPr>
          <w:rFonts w:cs="Arial"/>
          <w:sz w:val="22"/>
          <w:szCs w:val="22"/>
        </w:rPr>
        <w:tab/>
      </w:r>
      <w:r w:rsidRPr="00A054D2">
        <w:rPr>
          <w:rFonts w:cs="Arial"/>
          <w:sz w:val="22"/>
          <w:szCs w:val="22"/>
        </w:rPr>
        <w:tab/>
      </w:r>
      <w:r w:rsidRPr="00A054D2">
        <w:rPr>
          <w:rFonts w:cs="Arial"/>
          <w:sz w:val="22"/>
          <w:szCs w:val="22"/>
        </w:rPr>
        <w:tab/>
        <w:t>1</w:t>
      </w:r>
    </w:p>
    <w:p w:rsidR="00A054D2" w:rsidRPr="00A054D2" w:rsidRDefault="00A054D2" w:rsidP="00A054D2">
      <w:pPr>
        <w:rPr>
          <w:rFonts w:cs="Arial"/>
          <w:sz w:val="22"/>
          <w:szCs w:val="22"/>
        </w:rPr>
      </w:pPr>
      <w:r w:rsidRPr="00A054D2">
        <w:rPr>
          <w:rFonts w:cs="Arial"/>
          <w:sz w:val="22"/>
          <w:szCs w:val="22"/>
        </w:rPr>
        <w:t>3,01 až 15,00 %</w:t>
      </w:r>
      <w:r w:rsidRPr="00A054D2">
        <w:rPr>
          <w:rFonts w:cs="Arial"/>
          <w:sz w:val="22"/>
          <w:szCs w:val="22"/>
        </w:rPr>
        <w:tab/>
      </w:r>
      <w:r w:rsidRPr="00A054D2">
        <w:rPr>
          <w:rFonts w:cs="Arial"/>
          <w:sz w:val="22"/>
          <w:szCs w:val="22"/>
        </w:rPr>
        <w:tab/>
        <w:t>2</w:t>
      </w:r>
    </w:p>
    <w:p w:rsidR="00A054D2" w:rsidRPr="00A054D2" w:rsidRDefault="00A054D2" w:rsidP="00A054D2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15,01 a více %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A054D2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“</w:t>
      </w:r>
    </w:p>
    <w:p w:rsidR="00A054D2" w:rsidRPr="00A054D2" w:rsidRDefault="00A054D2" w:rsidP="00A054D2">
      <w:pPr>
        <w:rPr>
          <w:rFonts w:cs="Arial"/>
          <w:sz w:val="22"/>
          <w:szCs w:val="22"/>
        </w:rPr>
      </w:pPr>
    </w:p>
    <w:p w:rsidR="00A054D2" w:rsidRPr="00A054D2" w:rsidRDefault="00A054D2" w:rsidP="00A054D2">
      <w:pPr>
        <w:rPr>
          <w:rFonts w:cs="Arial"/>
          <w:sz w:val="22"/>
          <w:szCs w:val="22"/>
        </w:rPr>
      </w:pPr>
    </w:p>
    <w:p w:rsidR="00A054D2" w:rsidRPr="00976A28" w:rsidRDefault="00A054D2" w:rsidP="00A054D2">
      <w:pPr>
        <w:rPr>
          <w:rFonts w:cs="Arial"/>
          <w:szCs w:val="18"/>
        </w:rPr>
      </w:pPr>
    </w:p>
    <w:sectPr w:rsidR="00A054D2" w:rsidRPr="00976A28" w:rsidSect="00603B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134" w:right="794" w:bottom="851" w:left="794" w:header="1021" w:footer="19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A29" w:rsidRDefault="00892A29" w:rsidP="0059063C">
      <w:r>
        <w:separator/>
      </w:r>
    </w:p>
  </w:endnote>
  <w:endnote w:type="continuationSeparator" w:id="0">
    <w:p w:rsidR="00892A29" w:rsidRDefault="00892A29" w:rsidP="00590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E1" w:rsidRDefault="00D515E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Pr="000863B8" w:rsidRDefault="00AA1F12" w:rsidP="000863B8">
    <w:pPr>
      <w:pStyle w:val="Zpat"/>
      <w:jc w:val="center"/>
      <w:rPr>
        <w:rStyle w:val="slostrnky"/>
        <w:sz w:val="12"/>
        <w:szCs w:val="12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9660255</wp:posOffset>
          </wp:positionV>
          <wp:extent cx="6543040" cy="487680"/>
          <wp:effectExtent l="0" t="0" r="0" b="7620"/>
          <wp:wrapThrough wrapText="bothSides">
            <wp:wrapPolygon edited="0">
              <wp:start x="0" y="0"/>
              <wp:lineTo x="0" y="10125"/>
              <wp:lineTo x="3648" y="14344"/>
              <wp:lineTo x="0" y="16031"/>
              <wp:lineTo x="0" y="20250"/>
              <wp:lineTo x="126" y="21094"/>
              <wp:lineTo x="14779" y="21094"/>
              <wp:lineTo x="17483" y="20250"/>
              <wp:lineTo x="17357" y="16031"/>
              <wp:lineTo x="10754" y="14344"/>
              <wp:lineTo x="20124" y="4219"/>
              <wp:lineTo x="20439" y="844"/>
              <wp:lineTo x="19747" y="0"/>
              <wp:lineTo x="0" y="0"/>
            </wp:wrapPolygon>
          </wp:wrapThrough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6662420</wp:posOffset>
              </wp:positionH>
              <wp:positionV relativeFrom="page">
                <wp:posOffset>10116185</wp:posOffset>
              </wp:positionV>
              <wp:extent cx="424815" cy="173990"/>
              <wp:effectExtent l="4445" t="635" r="0" b="0"/>
              <wp:wrapNone/>
              <wp:docPr id="1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481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87F61" w:rsidRPr="0075393E" w:rsidRDefault="00C87F61" w:rsidP="0075393E">
                          <w:pPr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instrText xml:space="preserve"> PAGE </w:instrTex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102505">
                            <w:rPr>
                              <w:noProof/>
                              <w:sz w:val="12"/>
                              <w:szCs w:val="12"/>
                            </w:rPr>
                            <w:t>2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t>/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begin"/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instrText xml:space="preserve"> NUMPAGES </w:instrTex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A47307">
                            <w:rPr>
                              <w:noProof/>
                              <w:sz w:val="12"/>
                              <w:szCs w:val="12"/>
                            </w:rPr>
                            <w:t>1</w:t>
                          </w:r>
                          <w:r w:rsidRPr="0075393E">
                            <w:rPr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80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6" type="#_x0000_t202" style="position:absolute;left:0;text-align:left;margin-left:524.6pt;margin-top:796.55pt;width:33.45pt;height:13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" filled="f" stroked="f">
              <v:textbox inset=".5mm,.5mm,.5mm,.5mm">
                <w:txbxContent>
                  <w:p w:rsidR="00C87F61" w:rsidRPr="0075393E" w:rsidRDefault="00C87F61" w:rsidP="0075393E">
                    <w:pPr>
                      <w:jc w:val="right"/>
                      <w:rPr>
                        <w:sz w:val="12"/>
                        <w:szCs w:val="12"/>
                      </w:rPr>
                    </w:pPr>
                    <w:r w:rsidRPr="0075393E">
                      <w:rPr>
                        <w:sz w:val="12"/>
                        <w:szCs w:val="12"/>
                      </w:rPr>
                      <w:fldChar w:fldCharType="begin"/>
                    </w:r>
                    <w:r w:rsidRPr="0075393E">
                      <w:rPr>
                        <w:sz w:val="12"/>
                        <w:szCs w:val="12"/>
                      </w:rPr>
                      <w:instrText xml:space="preserve"> PAGE </w:instrText>
                    </w:r>
                    <w:r w:rsidRPr="0075393E">
                      <w:rPr>
                        <w:sz w:val="12"/>
                        <w:szCs w:val="12"/>
                      </w:rPr>
                      <w:fldChar w:fldCharType="separate"/>
                    </w:r>
                    <w:r w:rsidR="00102505">
                      <w:rPr>
                        <w:noProof/>
                        <w:sz w:val="12"/>
                        <w:szCs w:val="12"/>
                      </w:rPr>
                      <w:t>2</w:t>
                    </w:r>
                    <w:r w:rsidRPr="0075393E">
                      <w:rPr>
                        <w:sz w:val="12"/>
                        <w:szCs w:val="12"/>
                      </w:rPr>
                      <w:fldChar w:fldCharType="end"/>
                    </w:r>
                    <w:r w:rsidRPr="0075393E">
                      <w:rPr>
                        <w:sz w:val="12"/>
                        <w:szCs w:val="12"/>
                      </w:rPr>
                      <w:t>/</w:t>
                    </w:r>
                    <w:r w:rsidRPr="0075393E">
                      <w:rPr>
                        <w:sz w:val="12"/>
                        <w:szCs w:val="12"/>
                      </w:rPr>
                      <w:fldChar w:fldCharType="begin"/>
                    </w:r>
                    <w:r w:rsidRPr="0075393E">
                      <w:rPr>
                        <w:sz w:val="12"/>
                        <w:szCs w:val="12"/>
                      </w:rPr>
                      <w:instrText xml:space="preserve"> NUMPAGES </w:instrText>
                    </w:r>
                    <w:r w:rsidRPr="0075393E">
                      <w:rPr>
                        <w:sz w:val="12"/>
                        <w:szCs w:val="12"/>
                      </w:rPr>
                      <w:fldChar w:fldCharType="separate"/>
                    </w:r>
                    <w:r w:rsidR="00A47307">
                      <w:rPr>
                        <w:noProof/>
                        <w:sz w:val="12"/>
                        <w:szCs w:val="12"/>
                      </w:rPr>
                      <w:t>1</w:t>
                    </w:r>
                    <w:r w:rsidRPr="0075393E">
                      <w:rPr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Pr="00BE79F0" w:rsidRDefault="00AA1F12" w:rsidP="00D515E1">
    <w:pPr>
      <w:pStyle w:val="Zpat"/>
      <w:ind w:firstLine="720"/>
      <w:jc w:val="center"/>
      <w:rPr>
        <w:sz w:val="12"/>
        <w:szCs w:val="12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493395</wp:posOffset>
          </wp:positionH>
          <wp:positionV relativeFrom="page">
            <wp:posOffset>9660255</wp:posOffset>
          </wp:positionV>
          <wp:extent cx="6543040" cy="487680"/>
          <wp:effectExtent l="0" t="0" r="0" b="7620"/>
          <wp:wrapNone/>
          <wp:docPr id="32" name="obrázek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304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A29" w:rsidRDefault="00892A29" w:rsidP="0059063C">
      <w:r>
        <w:separator/>
      </w:r>
    </w:p>
  </w:footnote>
  <w:footnote w:type="continuationSeparator" w:id="0">
    <w:p w:rsidR="00892A29" w:rsidRDefault="00892A29" w:rsidP="00590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5E1" w:rsidRDefault="00D515E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Default="00C87F61" w:rsidP="00BE79F0">
    <w:pPr>
      <w:pStyle w:val="Zhlav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61" w:rsidRDefault="00AA1F12" w:rsidP="00EB7847">
    <w:pPr>
      <w:pStyle w:val="Zhlav"/>
      <w:tabs>
        <w:tab w:val="clear" w:pos="4153"/>
        <w:tab w:val="clear" w:pos="8306"/>
        <w:tab w:val="left" w:pos="2270"/>
      </w:tabs>
      <w:jc w:val="center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648335</wp:posOffset>
          </wp:positionV>
          <wp:extent cx="698500" cy="426085"/>
          <wp:effectExtent l="0" t="0" r="6350" b="0"/>
          <wp:wrapNone/>
          <wp:docPr id="5" name="obrázek 5" descr="dilia-l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ilia-l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  <w:p w:rsidR="00C87F61" w:rsidRDefault="00C87F61" w:rsidP="00EB7847">
    <w:pPr>
      <w:pStyle w:val="Zhlav"/>
      <w:tabs>
        <w:tab w:val="clear" w:pos="4153"/>
        <w:tab w:val="clear" w:pos="8306"/>
        <w:tab w:val="left" w:pos="2270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F12"/>
    <w:rsid w:val="000000DE"/>
    <w:rsid w:val="000863B8"/>
    <w:rsid w:val="000E3BBD"/>
    <w:rsid w:val="000F5E45"/>
    <w:rsid w:val="00102505"/>
    <w:rsid w:val="00126E7E"/>
    <w:rsid w:val="00171CE2"/>
    <w:rsid w:val="00176491"/>
    <w:rsid w:val="001B3C4C"/>
    <w:rsid w:val="001D244D"/>
    <w:rsid w:val="001F14C8"/>
    <w:rsid w:val="001F52A6"/>
    <w:rsid w:val="00223603"/>
    <w:rsid w:val="0027700A"/>
    <w:rsid w:val="00282D04"/>
    <w:rsid w:val="00296FCD"/>
    <w:rsid w:val="002A3A64"/>
    <w:rsid w:val="003527B6"/>
    <w:rsid w:val="003D25DF"/>
    <w:rsid w:val="00424C51"/>
    <w:rsid w:val="00473625"/>
    <w:rsid w:val="004C0D6B"/>
    <w:rsid w:val="004E540C"/>
    <w:rsid w:val="004F0F73"/>
    <w:rsid w:val="004F1A4A"/>
    <w:rsid w:val="0059063C"/>
    <w:rsid w:val="00596677"/>
    <w:rsid w:val="005A0594"/>
    <w:rsid w:val="00603BC6"/>
    <w:rsid w:val="00613C7D"/>
    <w:rsid w:val="006B2E0F"/>
    <w:rsid w:val="006E32CB"/>
    <w:rsid w:val="00713D3C"/>
    <w:rsid w:val="0075393E"/>
    <w:rsid w:val="007854E9"/>
    <w:rsid w:val="007A701D"/>
    <w:rsid w:val="007D240C"/>
    <w:rsid w:val="00870612"/>
    <w:rsid w:val="00871FFF"/>
    <w:rsid w:val="00892A29"/>
    <w:rsid w:val="00897F59"/>
    <w:rsid w:val="008F13B2"/>
    <w:rsid w:val="00912628"/>
    <w:rsid w:val="00976A28"/>
    <w:rsid w:val="009848DD"/>
    <w:rsid w:val="009A6E73"/>
    <w:rsid w:val="009D3AC1"/>
    <w:rsid w:val="009E4E80"/>
    <w:rsid w:val="009E68F8"/>
    <w:rsid w:val="00A054D2"/>
    <w:rsid w:val="00A47307"/>
    <w:rsid w:val="00AA1F12"/>
    <w:rsid w:val="00AA43DA"/>
    <w:rsid w:val="00AA67D0"/>
    <w:rsid w:val="00B259E9"/>
    <w:rsid w:val="00B37275"/>
    <w:rsid w:val="00B71435"/>
    <w:rsid w:val="00BD4479"/>
    <w:rsid w:val="00BE79F0"/>
    <w:rsid w:val="00C41702"/>
    <w:rsid w:val="00C87F61"/>
    <w:rsid w:val="00D515E1"/>
    <w:rsid w:val="00D90CA0"/>
    <w:rsid w:val="00E165C6"/>
    <w:rsid w:val="00E7564C"/>
    <w:rsid w:val="00E80BF6"/>
    <w:rsid w:val="00EB7847"/>
    <w:rsid w:val="00F2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7680D628-C2C9-40C3-9BB1-F5B52939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677"/>
    <w:rPr>
      <w:rFonts w:ascii="Arial" w:hAnsi="Arial"/>
      <w:szCs w:val="24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9063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9063C"/>
  </w:style>
  <w:style w:type="paragraph" w:styleId="Zpat">
    <w:name w:val="footer"/>
    <w:basedOn w:val="Normln"/>
    <w:link w:val="ZpatChar"/>
    <w:uiPriority w:val="99"/>
    <w:unhideWhenUsed/>
    <w:rsid w:val="0059063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59063C"/>
  </w:style>
  <w:style w:type="paragraph" w:styleId="Textbubliny">
    <w:name w:val="Balloon Text"/>
    <w:basedOn w:val="Normln"/>
    <w:link w:val="TextbublinyChar"/>
    <w:uiPriority w:val="99"/>
    <w:semiHidden/>
    <w:unhideWhenUsed/>
    <w:rsid w:val="00C41702"/>
    <w:rPr>
      <w:rFonts w:ascii="Lucida Grande" w:hAnsi="Lucida Grande" w:cs="Lucida Grande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C41702"/>
    <w:rPr>
      <w:rFonts w:ascii="Lucida Grande" w:hAnsi="Lucida Grande" w:cs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7854E9"/>
  </w:style>
  <w:style w:type="paragraph" w:customStyle="1" w:styleId="Zkladnodstavec">
    <w:name w:val="[Základní odstavec]"/>
    <w:basedOn w:val="Normln"/>
    <w:uiPriority w:val="99"/>
    <w:rsid w:val="00E756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Normlnweb">
    <w:name w:val="Normal (Web)"/>
    <w:basedOn w:val="Normln"/>
    <w:uiPriority w:val="99"/>
    <w:unhideWhenUsed/>
    <w:rsid w:val="00976A28"/>
    <w:pPr>
      <w:spacing w:before="100" w:beforeAutospacing="1" w:after="100" w:afterAutospacing="1"/>
    </w:pPr>
    <w:rPr>
      <w:rFonts w:ascii="Times" w:hAnsi="Times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IZUAL%202015\Hlavickovy-papir-CS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BD8F0CE-8724-4B08-98D1-1CCCF355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Hlavickovy-papir-CS-2.dot</Template>
  <TotalTime>1</TotalTime>
  <Pages>1</Pages>
  <Words>145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Barták</dc:creator>
  <cp:keywords/>
  <dc:description/>
  <cp:lastModifiedBy>Eva Kraupnerova</cp:lastModifiedBy>
  <cp:revision>2</cp:revision>
  <cp:lastPrinted>2019-04-03T06:54:00Z</cp:lastPrinted>
  <dcterms:created xsi:type="dcterms:W3CDTF">2019-04-03T06:55:00Z</dcterms:created>
  <dcterms:modified xsi:type="dcterms:W3CDTF">2019-04-03T06:55:00Z</dcterms:modified>
</cp:coreProperties>
</file>